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CD35" w14:textId="2A7F4656" w:rsidR="002B4E2A" w:rsidRPr="00DC4D2A" w:rsidRDefault="00AD6FD5" w:rsidP="00AD6FD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C4D2A">
        <w:rPr>
          <w:rFonts w:ascii="Times New Roman" w:hAnsi="Times New Roman" w:cs="Times New Roman"/>
          <w:b/>
          <w:sz w:val="48"/>
          <w:szCs w:val="48"/>
          <w:u w:val="single"/>
        </w:rPr>
        <w:t>202</w:t>
      </w:r>
      <w:r w:rsidR="0068481B">
        <w:rPr>
          <w:rFonts w:ascii="Times New Roman" w:hAnsi="Times New Roman" w:cs="Times New Roman"/>
          <w:b/>
          <w:sz w:val="48"/>
          <w:szCs w:val="48"/>
          <w:u w:val="single"/>
        </w:rPr>
        <w:t>2-2023</w:t>
      </w:r>
      <w:r w:rsidRPr="00DC4D2A">
        <w:rPr>
          <w:rFonts w:ascii="Times New Roman" w:hAnsi="Times New Roman" w:cs="Times New Roman"/>
          <w:b/>
          <w:sz w:val="48"/>
          <w:szCs w:val="48"/>
          <w:u w:val="single"/>
        </w:rPr>
        <w:t xml:space="preserve"> Financial UA Annual Trajectory</w:t>
      </w:r>
    </w:p>
    <w:p w14:paraId="2B8D2034" w14:textId="77777777" w:rsidR="00DC4D2A" w:rsidRDefault="00DC4D2A" w:rsidP="00AD6FD5">
      <w:pPr>
        <w:jc w:val="center"/>
        <w:rPr>
          <w:b/>
          <w:highlight w:val="yellow"/>
        </w:rPr>
      </w:pPr>
    </w:p>
    <w:p w14:paraId="432C9A17" w14:textId="77777777" w:rsidR="00AD6FD5" w:rsidRPr="00044266" w:rsidRDefault="00AD6FD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44266">
        <w:rPr>
          <w:rFonts w:ascii="Times New Roman" w:hAnsi="Times New Roman" w:cs="Times New Roman"/>
          <w:b/>
          <w:i/>
          <w:sz w:val="40"/>
          <w:szCs w:val="40"/>
          <w:u w:val="single"/>
        </w:rPr>
        <w:t>Financial</w:t>
      </w:r>
    </w:p>
    <w:p w14:paraId="21203EF2" w14:textId="77777777" w:rsidR="00AD6FD5" w:rsidRDefault="00AD6FD5"/>
    <w:p w14:paraId="6D1B948A" w14:textId="77777777" w:rsidR="00AD6FD5" w:rsidRPr="00044266" w:rsidRDefault="00AD6FD5">
      <w:pPr>
        <w:rPr>
          <w:b/>
        </w:rPr>
      </w:pPr>
      <w:r w:rsidRPr="00044266">
        <w:rPr>
          <w:b/>
        </w:rPr>
        <w:t>Income:</w:t>
      </w:r>
    </w:p>
    <w:p w14:paraId="561E6F0A" w14:textId="2166F4BC" w:rsidR="00AD6FD5" w:rsidRDefault="00AD6FD5" w:rsidP="002F7216">
      <w:r>
        <w:tab/>
      </w:r>
      <w:r w:rsidR="0001342D">
        <w:t>Maintain</w:t>
      </w:r>
      <w:r w:rsidR="002F7216">
        <w:t xml:space="preserve"> </w:t>
      </w:r>
      <w:r>
        <w:t xml:space="preserve">income </w:t>
      </w:r>
      <w:r w:rsidR="002F7216">
        <w:t xml:space="preserve">via </w:t>
      </w:r>
      <w:r>
        <w:t>sales of existing workbooks</w:t>
      </w:r>
      <w:r w:rsidR="00092138">
        <w:t xml:space="preserve"> &amp; 7</w:t>
      </w:r>
      <w:r w:rsidR="00092138" w:rsidRPr="00092138">
        <w:rPr>
          <w:vertAlign w:val="superscript"/>
        </w:rPr>
        <w:t>th</w:t>
      </w:r>
      <w:r w:rsidR="00092138">
        <w:t xml:space="preserve"> Tradition Donations.</w:t>
      </w:r>
    </w:p>
    <w:p w14:paraId="6896A4AD" w14:textId="77777777" w:rsidR="00AD6FD5" w:rsidRDefault="00AD6FD5" w:rsidP="00AD6FD5">
      <w:pPr>
        <w:ind w:firstLine="720"/>
      </w:pPr>
      <w:r>
        <w:t>Increase income by offering more pay-to-attend standalone workshops</w:t>
      </w:r>
    </w:p>
    <w:p w14:paraId="7023483F" w14:textId="56312A4D" w:rsidR="002F7216" w:rsidRDefault="00AD6FD5" w:rsidP="0068481B">
      <w:pPr>
        <w:ind w:firstLine="720"/>
      </w:pPr>
      <w:r>
        <w:t>Drive traffic and sales through producing more YouTube content</w:t>
      </w:r>
      <w:r w:rsidR="0068481B">
        <w:t xml:space="preserve"> – resume videos</w:t>
      </w:r>
    </w:p>
    <w:p w14:paraId="14978CF4" w14:textId="300F4368" w:rsidR="00AD6FD5" w:rsidRDefault="001E3813" w:rsidP="00AD6FD5">
      <w:pPr>
        <w:ind w:firstLine="720"/>
      </w:pPr>
      <w:r>
        <w:t xml:space="preserve">Q4 </w:t>
      </w:r>
      <w:r w:rsidR="0068481B">
        <w:t xml:space="preserve">2022 &amp; 2023 </w:t>
      </w:r>
      <w:r>
        <w:t xml:space="preserve">offerings of Recovery Bootcamps – pending </w:t>
      </w:r>
      <w:r w:rsidR="002F7216">
        <w:t>national vaccination efforts</w:t>
      </w:r>
    </w:p>
    <w:p w14:paraId="15072E0E" w14:textId="07AD70FB" w:rsidR="001E3813" w:rsidRDefault="001E3813" w:rsidP="00AD6FD5">
      <w:pPr>
        <w:ind w:firstLine="720"/>
      </w:pPr>
      <w:r>
        <w:t>Strong Q4 push for end of year tax deductible donations.</w:t>
      </w:r>
    </w:p>
    <w:p w14:paraId="68C4A5DF" w14:textId="77777777" w:rsidR="00002331" w:rsidRDefault="00002331" w:rsidP="00AD6FD5">
      <w:pPr>
        <w:ind w:firstLine="720"/>
      </w:pPr>
      <w:r>
        <w:t xml:space="preserve">With declining income due to various economic issues and loss of wealth / </w:t>
      </w:r>
      <w:proofErr w:type="spellStart"/>
      <w:r>
        <w:t>Pru.Res</w:t>
      </w:r>
      <w:proofErr w:type="spellEnd"/>
      <w:r>
        <w:t xml:space="preserve">. and </w:t>
      </w:r>
    </w:p>
    <w:p w14:paraId="23D4126B" w14:textId="0487CCB3" w:rsidR="00002331" w:rsidRDefault="00002331" w:rsidP="00AD6FD5">
      <w:pPr>
        <w:ind w:firstLine="720"/>
      </w:pPr>
      <w:r>
        <w:t>downsizing membership base, maximize income from established resources.</w:t>
      </w:r>
    </w:p>
    <w:p w14:paraId="4F7E9884" w14:textId="77777777" w:rsidR="001E3813" w:rsidRDefault="001E3813" w:rsidP="00AD6FD5">
      <w:pPr>
        <w:ind w:firstLine="720"/>
      </w:pPr>
    </w:p>
    <w:p w14:paraId="46ADDA17" w14:textId="77777777" w:rsidR="00AD6FD5" w:rsidRPr="00044266" w:rsidRDefault="00AD6FD5">
      <w:pPr>
        <w:rPr>
          <w:b/>
        </w:rPr>
      </w:pPr>
      <w:r w:rsidRPr="00044266">
        <w:rPr>
          <w:b/>
        </w:rPr>
        <w:t>Expenses:</w:t>
      </w:r>
    </w:p>
    <w:p w14:paraId="5CAE13D2" w14:textId="6FAF32F5" w:rsidR="00AD6FD5" w:rsidRDefault="00AD6FD5">
      <w:r>
        <w:tab/>
        <w:t>Prudently spending program funds</w:t>
      </w:r>
      <w:r w:rsidR="00092138">
        <w:t xml:space="preserve"> f</w:t>
      </w:r>
      <w:r>
        <w:t>ocusing on dollars gained for every dollar spent.</w:t>
      </w:r>
    </w:p>
    <w:p w14:paraId="1D3B5561" w14:textId="30F7E055" w:rsidR="00AD6FD5" w:rsidRDefault="00AD6FD5">
      <w:r>
        <w:tab/>
        <w:t>Working closely with Media &amp; Content production provider ODI C&amp;C</w:t>
      </w:r>
      <w:r w:rsidR="0001342D">
        <w:t xml:space="preserve"> </w:t>
      </w:r>
      <w:r w:rsidR="00092138">
        <w:t xml:space="preserve">- </w:t>
      </w:r>
      <w:r w:rsidR="0001342D">
        <w:t>resume YouTube</w:t>
      </w:r>
    </w:p>
    <w:p w14:paraId="084727E8" w14:textId="386407F8" w:rsidR="00AD6FD5" w:rsidRDefault="00AD6FD5">
      <w:r>
        <w:tab/>
        <w:t>Set aside funds to launch new fellowships – WFUA, BA, UAA</w:t>
      </w:r>
      <w:r w:rsidR="0068481B">
        <w:t xml:space="preserve">. PWA, </w:t>
      </w:r>
      <w:proofErr w:type="spellStart"/>
      <w:r w:rsidR="0068481B">
        <w:t>WOAnon</w:t>
      </w:r>
      <w:proofErr w:type="spellEnd"/>
    </w:p>
    <w:p w14:paraId="612763C0" w14:textId="5771FA62" w:rsidR="0055755E" w:rsidRDefault="0068481B">
      <w:r>
        <w:tab/>
        <w:t>Get Non-profit discounts with service providers after auditing provider fees</w:t>
      </w:r>
    </w:p>
    <w:p w14:paraId="4A9F5A3E" w14:textId="4B98DA2B" w:rsidR="0068481B" w:rsidRDefault="0068481B">
      <w:r>
        <w:tab/>
        <w:t>Eliminate services to streamline overhead costs (</w:t>
      </w:r>
      <w:proofErr w:type="spellStart"/>
      <w:r>
        <w:t>ie</w:t>
      </w:r>
      <w:proofErr w:type="spellEnd"/>
      <w:r>
        <w:t>/ ZOOM accounts) and redundancy</w:t>
      </w:r>
    </w:p>
    <w:p w14:paraId="3F2A9C49" w14:textId="77777777" w:rsidR="0055755E" w:rsidRDefault="0055755E"/>
    <w:p w14:paraId="60BA66B2" w14:textId="77777777" w:rsidR="00AD6FD5" w:rsidRPr="00044266" w:rsidRDefault="00AD6FD5">
      <w:pPr>
        <w:rPr>
          <w:b/>
        </w:rPr>
      </w:pPr>
      <w:r w:rsidRPr="00044266">
        <w:rPr>
          <w:b/>
        </w:rPr>
        <w:t>Debt Repayment:</w:t>
      </w:r>
    </w:p>
    <w:p w14:paraId="04C4F3F7" w14:textId="3FD112C1" w:rsidR="00DE09E5" w:rsidRDefault="00DE09E5">
      <w:r>
        <w:tab/>
        <w:t>Prioritize debt repayment to ODI C&amp;C.</w:t>
      </w:r>
    </w:p>
    <w:p w14:paraId="12CFF106" w14:textId="0B47AAD9" w:rsidR="00DE09E5" w:rsidRDefault="00DE09E5">
      <w:r>
        <w:tab/>
      </w:r>
      <w:r w:rsidR="0068481B">
        <w:t>Repay M1 Margin</w:t>
      </w:r>
    </w:p>
    <w:p w14:paraId="4E5E1FB0" w14:textId="6C20081F" w:rsidR="00DE09E5" w:rsidRDefault="00E36814">
      <w:r>
        <w:tab/>
      </w:r>
      <w:r w:rsidR="0068481B" w:rsidRPr="0068481B">
        <w:t>Repayment strategy for</w:t>
      </w:r>
      <w:r w:rsidRPr="0068481B">
        <w:t xml:space="preserve"> SBA</w:t>
      </w:r>
      <w:r w:rsidR="0068481B" w:rsidRPr="0068481B">
        <w:t xml:space="preserve"> EIDL Covid</w:t>
      </w:r>
      <w:r w:rsidRPr="0068481B">
        <w:t xml:space="preserve"> loan </w:t>
      </w:r>
    </w:p>
    <w:p w14:paraId="0BF278BC" w14:textId="77777777" w:rsidR="004636D7" w:rsidRDefault="004636D7"/>
    <w:p w14:paraId="700E76F2" w14:textId="77777777" w:rsidR="00AD6FD5" w:rsidRPr="00044266" w:rsidRDefault="00AD6FD5">
      <w:pPr>
        <w:rPr>
          <w:b/>
        </w:rPr>
      </w:pPr>
      <w:r w:rsidRPr="00044266">
        <w:rPr>
          <w:b/>
        </w:rPr>
        <w:t>Wealth:</w:t>
      </w:r>
    </w:p>
    <w:p w14:paraId="75F61A05" w14:textId="75C70A23" w:rsidR="004636D7" w:rsidRDefault="004636D7">
      <w:r>
        <w:tab/>
      </w:r>
      <w:r w:rsidR="0068481B">
        <w:t>Retain wealth in prudent reserve by relying on cashflow to cover expenses.</w:t>
      </w:r>
      <w:r>
        <w:t xml:space="preserve"> </w:t>
      </w:r>
    </w:p>
    <w:p w14:paraId="7D51389C" w14:textId="64CD03F7" w:rsidR="00AD6FD5" w:rsidRDefault="00002331" w:rsidP="004636D7">
      <w:pPr>
        <w:ind w:firstLine="720"/>
      </w:pPr>
      <w:r>
        <w:t>Optimize</w:t>
      </w:r>
      <w:r w:rsidR="0068481B">
        <w:t xml:space="preserve"> filing system to track activity in </w:t>
      </w:r>
      <w:r w:rsidR="004636D7">
        <w:t>M1Finance Brokerage fund.</w:t>
      </w:r>
    </w:p>
    <w:p w14:paraId="7F74CA1F" w14:textId="77777777" w:rsidR="004636D7" w:rsidRDefault="004636D7" w:rsidP="004636D7">
      <w:pPr>
        <w:ind w:firstLine="720"/>
      </w:pPr>
      <w:r>
        <w:t>Work in coordination with FUA Finance Committee, Financial Advisor &amp; Accountant.</w:t>
      </w:r>
    </w:p>
    <w:p w14:paraId="3E7AF94E" w14:textId="3AE06557" w:rsidR="00AD6FD5" w:rsidRDefault="00002331">
      <w:r>
        <w:tab/>
        <w:t>Strategy for maintaining stability during 2022 Market downturn, recession, inflation</w:t>
      </w:r>
    </w:p>
    <w:p w14:paraId="4D9C7E7D" w14:textId="77777777" w:rsidR="00002331" w:rsidRDefault="00002331"/>
    <w:p w14:paraId="0EBAEA80" w14:textId="77777777" w:rsidR="00AD6FD5" w:rsidRPr="00044266" w:rsidRDefault="00AD6FD5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44266">
        <w:rPr>
          <w:rFonts w:ascii="Times New Roman" w:hAnsi="Times New Roman" w:cs="Times New Roman"/>
          <w:b/>
          <w:i/>
          <w:sz w:val="40"/>
          <w:szCs w:val="40"/>
          <w:u w:val="single"/>
        </w:rPr>
        <w:t>Expansion</w:t>
      </w:r>
    </w:p>
    <w:p w14:paraId="33C2D6B7" w14:textId="77777777" w:rsidR="00AD6FD5" w:rsidRDefault="00AD6FD5"/>
    <w:p w14:paraId="54B3F662" w14:textId="77777777" w:rsidR="006F3235" w:rsidRPr="006F3235" w:rsidRDefault="006F3235">
      <w:pPr>
        <w:rPr>
          <w:b/>
          <w:u w:val="single"/>
        </w:rPr>
      </w:pPr>
      <w:r w:rsidRPr="006F3235">
        <w:rPr>
          <w:b/>
          <w:u w:val="single"/>
        </w:rPr>
        <w:t>FUA</w:t>
      </w:r>
    </w:p>
    <w:p w14:paraId="16FFE785" w14:textId="77777777" w:rsidR="006F3235" w:rsidRDefault="006F3235">
      <w:r>
        <w:tab/>
        <w:t xml:space="preserve">Add any necessary components to FUA Program and complement them with program </w:t>
      </w:r>
    </w:p>
    <w:p w14:paraId="72618B97" w14:textId="34215682" w:rsidR="006F3235" w:rsidRDefault="006F3235">
      <w:r>
        <w:tab/>
      </w:r>
      <w:r w:rsidR="00801774">
        <w:t>a</w:t>
      </w:r>
      <w:r>
        <w:t>nnouncements &amp; YouTube videos</w:t>
      </w:r>
      <w:r w:rsidR="00002331">
        <w:t xml:space="preserve">.  </w:t>
      </w:r>
      <w:r>
        <w:t>Add new Meetings &amp; Workshops as needed.</w:t>
      </w:r>
    </w:p>
    <w:p w14:paraId="23351B7D" w14:textId="77777777" w:rsidR="006F3235" w:rsidRDefault="006F3235">
      <w:r>
        <w:tab/>
      </w:r>
      <w:r w:rsidRPr="0068481B">
        <w:t>Support pop-up Workshops to increase member participation and competency</w:t>
      </w:r>
    </w:p>
    <w:p w14:paraId="476C5929" w14:textId="5A44439D" w:rsidR="006F3235" w:rsidRDefault="006F3235">
      <w:r>
        <w:tab/>
      </w:r>
      <w:r w:rsidR="0068481B">
        <w:t>Postpone new literature until 2023</w:t>
      </w:r>
    </w:p>
    <w:p w14:paraId="07E2D506" w14:textId="3506B686" w:rsidR="000166F4" w:rsidRDefault="000166F4" w:rsidP="000166F4">
      <w:pPr>
        <w:pStyle w:val="ListParagraph"/>
        <w:numPr>
          <w:ilvl w:val="0"/>
          <w:numId w:val="2"/>
        </w:numPr>
      </w:pPr>
      <w:r>
        <w:t>To the Business Owner – New page on the FUA Website addressing Businesses in FUA / owning / running / entrepreneurship</w:t>
      </w:r>
    </w:p>
    <w:p w14:paraId="22A55010" w14:textId="77777777" w:rsidR="006F3235" w:rsidRDefault="006F3235">
      <w:r>
        <w:tab/>
      </w:r>
    </w:p>
    <w:p w14:paraId="3AFD4B4E" w14:textId="77777777" w:rsidR="005E5D0B" w:rsidRDefault="005E5D0B">
      <w:pPr>
        <w:rPr>
          <w:b/>
          <w:u w:val="single"/>
        </w:rPr>
      </w:pPr>
    </w:p>
    <w:p w14:paraId="5760EFD3" w14:textId="77777777" w:rsidR="006A6F87" w:rsidRDefault="006A6F87">
      <w:pPr>
        <w:rPr>
          <w:b/>
          <w:u w:val="single"/>
        </w:rPr>
      </w:pPr>
    </w:p>
    <w:p w14:paraId="0FABDDB3" w14:textId="77777777" w:rsidR="006A6F87" w:rsidRDefault="006A6F87">
      <w:pPr>
        <w:rPr>
          <w:b/>
          <w:u w:val="single"/>
        </w:rPr>
      </w:pPr>
    </w:p>
    <w:p w14:paraId="223ED2D8" w14:textId="3CDD44F9" w:rsidR="00AD6FD5" w:rsidRPr="00B57346" w:rsidRDefault="00AD6FD5">
      <w:pPr>
        <w:rPr>
          <w:b/>
          <w:u w:val="single"/>
        </w:rPr>
      </w:pPr>
      <w:r w:rsidRPr="00B57346">
        <w:rPr>
          <w:b/>
          <w:u w:val="single"/>
        </w:rPr>
        <w:t>WFUA</w:t>
      </w:r>
      <w:r w:rsidR="006F3235">
        <w:rPr>
          <w:b/>
          <w:u w:val="single"/>
        </w:rPr>
        <w:t xml:space="preserve"> </w:t>
      </w:r>
    </w:p>
    <w:p w14:paraId="5F2B6456" w14:textId="77777777" w:rsidR="00AD6FD5" w:rsidRDefault="0060159C" w:rsidP="00AD6FD5">
      <w:pPr>
        <w:ind w:firstLine="720"/>
      </w:pPr>
      <w:r>
        <w:t>Further d</w:t>
      </w:r>
      <w:r w:rsidR="00AD6FD5">
        <w:t>evelop WFUA page on FUA website</w:t>
      </w:r>
    </w:p>
    <w:p w14:paraId="1EB5161B" w14:textId="77777777" w:rsidR="00AD6FD5" w:rsidRDefault="00AD6FD5" w:rsidP="00AD6FD5">
      <w:pPr>
        <w:ind w:firstLine="720"/>
      </w:pPr>
      <w:r>
        <w:t xml:space="preserve">Train </w:t>
      </w:r>
      <w:r w:rsidR="004636D7">
        <w:t xml:space="preserve">WFUA </w:t>
      </w:r>
      <w:r>
        <w:t>Founder</w:t>
      </w:r>
    </w:p>
    <w:p w14:paraId="241DBBA3" w14:textId="77777777" w:rsidR="004636D7" w:rsidRDefault="004636D7" w:rsidP="00AD6FD5">
      <w:pPr>
        <w:ind w:firstLine="720"/>
      </w:pPr>
      <w:r>
        <w:t>Work cooperative</w:t>
      </w:r>
      <w:r w:rsidR="0060159C">
        <w:t xml:space="preserve">ly supporting </w:t>
      </w:r>
      <w:r>
        <w:t>the WFUA committee to expand the WFUA program.</w:t>
      </w:r>
    </w:p>
    <w:p w14:paraId="23B42E0A" w14:textId="77777777" w:rsidR="00AD6FD5" w:rsidRDefault="00AD6FD5" w:rsidP="00AD6FD5">
      <w:pPr>
        <w:ind w:firstLine="720"/>
      </w:pPr>
      <w:r>
        <w:t>Support Stand-alone training workshops</w:t>
      </w:r>
    </w:p>
    <w:p w14:paraId="1BBA0DB9" w14:textId="7E008B45" w:rsidR="00AD6FD5" w:rsidRDefault="0060159C" w:rsidP="00002331">
      <w:pPr>
        <w:ind w:firstLine="720"/>
      </w:pPr>
      <w:r>
        <w:t>Develop 1, 3, 5 year Trajectory for launching WFUA as autonomous fellowship.</w:t>
      </w:r>
    </w:p>
    <w:p w14:paraId="4BAD30D9" w14:textId="77777777" w:rsidR="0060159C" w:rsidRDefault="0060159C"/>
    <w:p w14:paraId="4D25F7FC" w14:textId="1B6AE3F3" w:rsidR="0060159C" w:rsidRPr="0001342D" w:rsidRDefault="00AD6FD5">
      <w:pPr>
        <w:rPr>
          <w:b/>
          <w:u w:val="single"/>
        </w:rPr>
      </w:pPr>
      <w:r w:rsidRPr="00B57346">
        <w:rPr>
          <w:b/>
          <w:u w:val="single"/>
        </w:rPr>
        <w:t>Golden Ratio</w:t>
      </w:r>
    </w:p>
    <w:p w14:paraId="43CB4D13" w14:textId="335CAB5B" w:rsidR="00AD6FD5" w:rsidRDefault="0060159C">
      <w:r>
        <w:tab/>
        <w:t>Work cooperatively supporting expansion of Golden Ratio</w:t>
      </w:r>
      <w:r w:rsidR="0001342D">
        <w:t xml:space="preserve"> Workshops</w:t>
      </w:r>
    </w:p>
    <w:p w14:paraId="052682A7" w14:textId="7447CA8E" w:rsidR="0001342D" w:rsidRDefault="0001342D">
      <w:r>
        <w:tab/>
        <w:t>Train FUA members to qualify as a G.R. Sponsor</w:t>
      </w:r>
    </w:p>
    <w:p w14:paraId="0C64EB4F" w14:textId="65A8D5AC" w:rsidR="0060159C" w:rsidRDefault="00AD6FD5">
      <w:r>
        <w:tab/>
        <w:t>Launch new YouTube video</w:t>
      </w:r>
      <w:r w:rsidR="0001342D">
        <w:t xml:space="preserve"> series</w:t>
      </w:r>
      <w:r>
        <w:t xml:space="preserve"> premiering new G.R. Workbook</w:t>
      </w:r>
    </w:p>
    <w:p w14:paraId="16A3DF5D" w14:textId="77777777" w:rsidR="00AD6FD5" w:rsidRDefault="00AD6FD5"/>
    <w:p w14:paraId="27BCA5F7" w14:textId="77777777" w:rsidR="00AD6FD5" w:rsidRPr="00B57346" w:rsidRDefault="00AD6FD5">
      <w:pPr>
        <w:rPr>
          <w:b/>
          <w:u w:val="single"/>
        </w:rPr>
      </w:pPr>
      <w:r w:rsidRPr="00B57346">
        <w:rPr>
          <w:b/>
          <w:u w:val="single"/>
        </w:rPr>
        <w:t>Boundaries Anonymous</w:t>
      </w:r>
    </w:p>
    <w:p w14:paraId="0B37AA88" w14:textId="77777777" w:rsidR="00AD6FD5" w:rsidRDefault="00F7095F">
      <w:r>
        <w:tab/>
        <w:t>Build infrastructure necessary to launch this fellowship</w:t>
      </w:r>
    </w:p>
    <w:p w14:paraId="7195E6EA" w14:textId="77777777" w:rsidR="009C6F3C" w:rsidRDefault="00F7095F">
      <w:r>
        <w:tab/>
      </w:r>
      <w:r w:rsidR="009C6F3C">
        <w:t>Coordinate with ODI C&amp;C to b</w:t>
      </w:r>
      <w:r>
        <w:t>uild Website, develop content</w:t>
      </w:r>
    </w:p>
    <w:p w14:paraId="1EC8921A" w14:textId="77777777" w:rsidR="00F7095F" w:rsidRDefault="009C6F3C" w:rsidP="009C6F3C">
      <w:pPr>
        <w:ind w:firstLine="720"/>
      </w:pPr>
      <w:r>
        <w:t>R</w:t>
      </w:r>
      <w:r w:rsidR="00F7095F">
        <w:t>egister with State and Federal agencies as needed.</w:t>
      </w:r>
    </w:p>
    <w:p w14:paraId="0F99A2ED" w14:textId="77777777" w:rsidR="00F7095F" w:rsidRDefault="00F7095F">
      <w:r>
        <w:tab/>
        <w:t>Write 12 Step / Tradition Workbook</w:t>
      </w:r>
    </w:p>
    <w:p w14:paraId="140C0969" w14:textId="77777777" w:rsidR="00F7095F" w:rsidRDefault="00F7095F">
      <w:r>
        <w:tab/>
        <w:t>Begin training future Qualified Sponsors</w:t>
      </w:r>
    </w:p>
    <w:p w14:paraId="2CD1B42C" w14:textId="77777777" w:rsidR="00F7095F" w:rsidRPr="00B57346" w:rsidRDefault="00F7095F">
      <w:pPr>
        <w:rPr>
          <w:b/>
          <w:u w:val="single"/>
        </w:rPr>
      </w:pPr>
    </w:p>
    <w:p w14:paraId="03F9CA37" w14:textId="77777777" w:rsidR="00AD6FD5" w:rsidRPr="00B57346" w:rsidRDefault="00AD6FD5">
      <w:pPr>
        <w:rPr>
          <w:b/>
          <w:u w:val="single"/>
        </w:rPr>
      </w:pPr>
      <w:r w:rsidRPr="00B57346">
        <w:rPr>
          <w:b/>
          <w:u w:val="single"/>
        </w:rPr>
        <w:t>Underachievers Anonymous</w:t>
      </w:r>
    </w:p>
    <w:p w14:paraId="20CF455F" w14:textId="77777777" w:rsidR="00F7095F" w:rsidRDefault="00F7095F" w:rsidP="00F7095F">
      <w:r>
        <w:tab/>
        <w:t>Build infrastructure necessary to launch this fellowship</w:t>
      </w:r>
    </w:p>
    <w:p w14:paraId="4AA5197D" w14:textId="77777777" w:rsidR="009C6F3C" w:rsidRDefault="00F7095F" w:rsidP="00F7095F">
      <w:r>
        <w:tab/>
      </w:r>
      <w:r w:rsidR="009C6F3C">
        <w:t xml:space="preserve">Coordinate with ODI C&amp;C to build Website, develop content </w:t>
      </w:r>
    </w:p>
    <w:p w14:paraId="3ACFB14B" w14:textId="77777777" w:rsidR="00F7095F" w:rsidRDefault="009C6F3C" w:rsidP="009C6F3C">
      <w:pPr>
        <w:ind w:firstLine="720"/>
      </w:pPr>
      <w:r>
        <w:t>R</w:t>
      </w:r>
      <w:r w:rsidR="00F7095F">
        <w:t>egister with State and Federal agencies as needed.</w:t>
      </w:r>
    </w:p>
    <w:p w14:paraId="4CD15EC4" w14:textId="77777777" w:rsidR="00F7095F" w:rsidRDefault="00F7095F" w:rsidP="00F7095F">
      <w:r>
        <w:tab/>
        <w:t>Write 12 Step / Tradition Workbook</w:t>
      </w:r>
    </w:p>
    <w:p w14:paraId="172D5AD9" w14:textId="77777777" w:rsidR="00F7095F" w:rsidRDefault="00F7095F" w:rsidP="00F7095F">
      <w:r>
        <w:tab/>
        <w:t>Begin training future Qualified Sponsors</w:t>
      </w:r>
    </w:p>
    <w:p w14:paraId="420301E9" w14:textId="77777777" w:rsidR="00AD6FD5" w:rsidRDefault="00AD6FD5"/>
    <w:p w14:paraId="086D21A3" w14:textId="6C86EEF4" w:rsidR="00AD6FD5" w:rsidRPr="00B57346" w:rsidRDefault="00B57346">
      <w:pPr>
        <w:rPr>
          <w:b/>
          <w:u w:val="single"/>
        </w:rPr>
      </w:pPr>
      <w:r w:rsidRPr="00B57346">
        <w:rPr>
          <w:b/>
          <w:u w:val="single"/>
        </w:rPr>
        <w:t>YouTube</w:t>
      </w:r>
      <w:r w:rsidR="00051467">
        <w:rPr>
          <w:b/>
          <w:u w:val="single"/>
        </w:rPr>
        <w:t xml:space="preserve"> – Financial UA</w:t>
      </w:r>
      <w:r w:rsidR="003E537C">
        <w:rPr>
          <w:b/>
          <w:u w:val="single"/>
        </w:rPr>
        <w:t xml:space="preserve"> (</w:t>
      </w:r>
      <w:r w:rsidR="0001342D">
        <w:rPr>
          <w:b/>
          <w:u w:val="single"/>
        </w:rPr>
        <w:t>41</w:t>
      </w:r>
      <w:r w:rsidR="00100CFA">
        <w:rPr>
          <w:b/>
          <w:u w:val="single"/>
        </w:rPr>
        <w:t>8</w:t>
      </w:r>
      <w:r w:rsidR="003E537C">
        <w:rPr>
          <w:b/>
          <w:u w:val="single"/>
        </w:rPr>
        <w:t>subs).</w:t>
      </w:r>
    </w:p>
    <w:p w14:paraId="5DB02375" w14:textId="2E9AEE17" w:rsidR="00AD6FD5" w:rsidRDefault="00044266">
      <w:r>
        <w:tab/>
        <w:t xml:space="preserve">Target 1000 subscribers by EOY </w:t>
      </w:r>
      <w:r w:rsidR="0001342D">
        <w:t>2023</w:t>
      </w:r>
    </w:p>
    <w:p w14:paraId="494D3704" w14:textId="77777777" w:rsidR="00E7283A" w:rsidRDefault="00E7283A">
      <w:r>
        <w:tab/>
        <w:t>Coordinate with ODI C&amp;C for Media &amp; Content Production, SEO, Marketing</w:t>
      </w:r>
    </w:p>
    <w:p w14:paraId="3244636E" w14:textId="77777777" w:rsidR="00044266" w:rsidRDefault="00044266">
      <w:r>
        <w:tab/>
        <w:t>Complete videos on all FUA Tools (Recovery, Prosperity, Techniques)</w:t>
      </w:r>
    </w:p>
    <w:p w14:paraId="04A737AD" w14:textId="01B17095" w:rsidR="00044266" w:rsidRDefault="00044266">
      <w:r>
        <w:tab/>
        <w:t>Complete video series on FUA 12 Steps</w:t>
      </w:r>
      <w:r w:rsidR="00C8639C">
        <w:t>, 12 Traditions, Golden Ratio Chapters</w:t>
      </w:r>
    </w:p>
    <w:p w14:paraId="1E0F8A9E" w14:textId="77777777" w:rsidR="00044266" w:rsidRDefault="00044266">
      <w:r>
        <w:tab/>
        <w:t>Produce videos on topical subjects as needed</w:t>
      </w:r>
    </w:p>
    <w:p w14:paraId="68588A6C" w14:textId="3088112A" w:rsidR="00E176D0" w:rsidRDefault="00044266">
      <w:r>
        <w:tab/>
        <w:t xml:space="preserve">Goal is </w:t>
      </w:r>
      <w:r w:rsidR="0001342D">
        <w:t xml:space="preserve">24 </w:t>
      </w:r>
      <w:r>
        <w:t xml:space="preserve">new videos in </w:t>
      </w:r>
      <w:r w:rsidR="0001342D">
        <w:t>2023</w:t>
      </w:r>
    </w:p>
    <w:p w14:paraId="27C33F02" w14:textId="77777777" w:rsidR="00044266" w:rsidRDefault="00044266">
      <w:r>
        <w:tab/>
      </w:r>
    </w:p>
    <w:p w14:paraId="689840E8" w14:textId="77777777" w:rsidR="00AD6FD5" w:rsidRPr="00E7283A" w:rsidRDefault="00E7283A">
      <w:pPr>
        <w:rPr>
          <w:b/>
          <w:u w:val="single"/>
        </w:rPr>
      </w:pPr>
      <w:r w:rsidRPr="00E7283A">
        <w:rPr>
          <w:b/>
          <w:u w:val="single"/>
        </w:rPr>
        <w:t>Power</w:t>
      </w:r>
      <w:r w:rsidR="004F7331">
        <w:rPr>
          <w:b/>
          <w:u w:val="single"/>
        </w:rPr>
        <w:t xml:space="preserve"> </w:t>
      </w:r>
      <w:r w:rsidRPr="00E7283A">
        <w:rPr>
          <w:b/>
          <w:u w:val="single"/>
        </w:rPr>
        <w:t>Flow FUA Newsletter</w:t>
      </w:r>
      <w:r w:rsidR="00F96FD2">
        <w:rPr>
          <w:b/>
          <w:u w:val="single"/>
        </w:rPr>
        <w:t xml:space="preserve"> (372 subs)</w:t>
      </w:r>
    </w:p>
    <w:p w14:paraId="33FEE65D" w14:textId="4E54160A" w:rsidR="005E5D0B" w:rsidRDefault="00E7283A" w:rsidP="00D03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3"/>
        </w:tabs>
      </w:pPr>
      <w:r>
        <w:tab/>
        <w:t>Target 1000 subscribers by EOY 202</w:t>
      </w:r>
      <w:r w:rsidR="0001342D">
        <w:t>3</w:t>
      </w:r>
      <w:r w:rsidR="00D030FC">
        <w:tab/>
      </w:r>
    </w:p>
    <w:p w14:paraId="0ADE6F01" w14:textId="7604ACFC" w:rsidR="00D030FC" w:rsidRPr="0095424C" w:rsidRDefault="00D030FC" w:rsidP="00D03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3"/>
        </w:tabs>
      </w:pPr>
      <w:r>
        <w:tab/>
        <w:t>780 Contacts – 374 Subscribers</w:t>
      </w:r>
    </w:p>
    <w:p w14:paraId="54D84EB5" w14:textId="77777777" w:rsidR="005E5D0B" w:rsidRDefault="005E5D0B">
      <w:pPr>
        <w:rPr>
          <w:b/>
          <w:u w:val="single"/>
        </w:rPr>
      </w:pPr>
    </w:p>
    <w:p w14:paraId="09505631" w14:textId="77777777" w:rsidR="00E7283A" w:rsidRPr="00E7283A" w:rsidRDefault="00E7283A">
      <w:pPr>
        <w:rPr>
          <w:b/>
          <w:u w:val="single"/>
        </w:rPr>
      </w:pPr>
      <w:r w:rsidRPr="00E7283A">
        <w:rPr>
          <w:b/>
          <w:u w:val="single"/>
        </w:rPr>
        <w:t>Website</w:t>
      </w:r>
    </w:p>
    <w:p w14:paraId="6A074082" w14:textId="77777777" w:rsidR="00E7283A" w:rsidRDefault="00E7283A">
      <w:r>
        <w:tab/>
        <w:t>Replace previous narrations with Diversity based narrations</w:t>
      </w:r>
    </w:p>
    <w:p w14:paraId="1F711B6A" w14:textId="13D319A0" w:rsidR="00E7283A" w:rsidRDefault="00E7283A">
      <w:r>
        <w:tab/>
        <w:t>Update site as needed</w:t>
      </w:r>
      <w:r w:rsidR="0001342D">
        <w:t xml:space="preserve"> – Grammatical / punctuation.</w:t>
      </w:r>
    </w:p>
    <w:p w14:paraId="51357A43" w14:textId="77777777" w:rsidR="00E7283A" w:rsidRDefault="00E7283A"/>
    <w:p w14:paraId="0BA0447E" w14:textId="77777777" w:rsidR="00E7283A" w:rsidRPr="00E7283A" w:rsidRDefault="00E7283A">
      <w:pPr>
        <w:rPr>
          <w:b/>
          <w:u w:val="single"/>
        </w:rPr>
      </w:pPr>
      <w:r w:rsidRPr="00E7283A">
        <w:rPr>
          <w:b/>
          <w:u w:val="single"/>
        </w:rPr>
        <w:lastRenderedPageBreak/>
        <w:t>Board of Directors</w:t>
      </w:r>
    </w:p>
    <w:p w14:paraId="1E705BAF" w14:textId="3B3EA868" w:rsidR="00E7283A" w:rsidRDefault="00E7283A">
      <w:r>
        <w:tab/>
      </w:r>
      <w:r w:rsidRPr="0001342D">
        <w:t>Meeting</w:t>
      </w:r>
      <w:r w:rsidR="00801774" w:rsidRPr="0001342D">
        <w:t xml:space="preserve"> two (2) times</w:t>
      </w:r>
      <w:r w:rsidRPr="0001342D">
        <w:t xml:space="preserve"> during </w:t>
      </w:r>
      <w:r w:rsidR="0001342D" w:rsidRPr="0001342D">
        <w:t>2023</w:t>
      </w:r>
    </w:p>
    <w:p w14:paraId="577A0E1B" w14:textId="3F2CF728" w:rsidR="00E7283A" w:rsidRDefault="00E7283A">
      <w:r>
        <w:tab/>
      </w:r>
      <w:r w:rsidR="0001342D">
        <w:t xml:space="preserve">Select, </w:t>
      </w:r>
      <w:r>
        <w:t xml:space="preserve">Train &amp; Mentor </w:t>
      </w:r>
      <w:r w:rsidR="0001342D">
        <w:t xml:space="preserve">ONE </w:t>
      </w:r>
      <w:r>
        <w:t>new Director.</w:t>
      </w:r>
    </w:p>
    <w:p w14:paraId="007C113B" w14:textId="77777777" w:rsidR="00E7283A" w:rsidRDefault="00E7283A">
      <w:r>
        <w:tab/>
        <w:t>Support Board &amp; Committee synergy</w:t>
      </w:r>
    </w:p>
    <w:p w14:paraId="1CDF1BBE" w14:textId="4F64DC51" w:rsidR="00D000EC" w:rsidRDefault="00EF73F4">
      <w:r>
        <w:tab/>
      </w:r>
      <w:r w:rsidR="0001342D">
        <w:t xml:space="preserve">Save / Raise funds, </w:t>
      </w:r>
      <w:r>
        <w:t xml:space="preserve">Research and Obtain Board of Director Insurance for all </w:t>
      </w:r>
      <w:r w:rsidR="00C8639C">
        <w:t>3</w:t>
      </w:r>
      <w:r>
        <w:t xml:space="preserve"> Directors</w:t>
      </w:r>
    </w:p>
    <w:p w14:paraId="6B64E36B" w14:textId="77777777" w:rsidR="006A6F87" w:rsidRDefault="006A6F87"/>
    <w:p w14:paraId="3638119B" w14:textId="77777777" w:rsidR="00D000EC" w:rsidRPr="00D000EC" w:rsidRDefault="00D000EC">
      <w:pPr>
        <w:rPr>
          <w:b/>
          <w:u w:val="single"/>
        </w:rPr>
      </w:pPr>
      <w:r w:rsidRPr="00D000EC">
        <w:rPr>
          <w:b/>
          <w:u w:val="single"/>
        </w:rPr>
        <w:t>Service Office</w:t>
      </w:r>
    </w:p>
    <w:p w14:paraId="393190EB" w14:textId="0B9AF637" w:rsidR="00D000EC" w:rsidRDefault="00D000EC" w:rsidP="0001342D">
      <w:r>
        <w:tab/>
      </w:r>
      <w:r w:rsidR="0001342D">
        <w:t>Generate income, building passive income / wealth to fund office rent, utilities, phone</w:t>
      </w:r>
    </w:p>
    <w:p w14:paraId="3D915020" w14:textId="77777777" w:rsidR="00D000EC" w:rsidRDefault="00D000EC">
      <w:r>
        <w:tab/>
      </w:r>
    </w:p>
    <w:p w14:paraId="60526F33" w14:textId="35610A0D" w:rsidR="006F3235" w:rsidRPr="0001342D" w:rsidRDefault="006F3235">
      <w:pPr>
        <w:rPr>
          <w:b/>
          <w:u w:val="single"/>
        </w:rPr>
      </w:pPr>
      <w:r w:rsidRPr="006F3235">
        <w:rPr>
          <w:b/>
          <w:u w:val="single"/>
        </w:rPr>
        <w:t>Literature</w:t>
      </w:r>
    </w:p>
    <w:p w14:paraId="4CA195A7" w14:textId="687403CB" w:rsidR="00EF73F4" w:rsidRDefault="006F3235">
      <w:r>
        <w:tab/>
        <w:t>Complete and publish:  “FUA Traditions Workbook #2”</w:t>
      </w:r>
    </w:p>
    <w:p w14:paraId="45C28053" w14:textId="3D2D6EFB" w:rsidR="00A21C68" w:rsidRDefault="00A21C68">
      <w:r>
        <w:tab/>
        <w:t>“Spiritual Jobs” – BJ to AJ</w:t>
      </w:r>
    </w:p>
    <w:p w14:paraId="3894434E" w14:textId="380AE6C1" w:rsidR="00AD6FD5" w:rsidRDefault="00EF73F4" w:rsidP="0001342D">
      <w:r>
        <w:tab/>
      </w:r>
    </w:p>
    <w:p w14:paraId="2AE6CE72" w14:textId="77777777" w:rsidR="004B6146" w:rsidRPr="004B6146" w:rsidRDefault="004B6146">
      <w:pPr>
        <w:rPr>
          <w:b/>
          <w:u w:val="single"/>
        </w:rPr>
      </w:pPr>
      <w:r w:rsidRPr="004B6146">
        <w:rPr>
          <w:b/>
          <w:u w:val="single"/>
        </w:rPr>
        <w:t>Meetings</w:t>
      </w:r>
    </w:p>
    <w:p w14:paraId="2A29298B" w14:textId="0C4A5928" w:rsidR="004B6146" w:rsidRDefault="004B6146">
      <w:r>
        <w:tab/>
        <w:t>Launch Traditions Workshop #2 focusing on FUA Traditions Workbook #2</w:t>
      </w:r>
    </w:p>
    <w:p w14:paraId="1CBD3F3B" w14:textId="7374BBF2" w:rsidR="00EF73F4" w:rsidRDefault="004B6146" w:rsidP="0001342D">
      <w:r>
        <w:tab/>
        <w:t>Launch FUA Investor Mastermind</w:t>
      </w:r>
    </w:p>
    <w:p w14:paraId="7AA30D1C" w14:textId="77777777" w:rsidR="0001342D" w:rsidRDefault="0001342D" w:rsidP="0001342D">
      <w:r>
        <w:tab/>
        <w:t xml:space="preserve">Support rotation of Trusted Servants as we overhaul Meetings including onboarding and </w:t>
      </w:r>
    </w:p>
    <w:p w14:paraId="605B2242" w14:textId="3BDF2534" w:rsidR="0001342D" w:rsidRDefault="0001342D" w:rsidP="0001342D">
      <w:pPr>
        <w:ind w:firstLine="720"/>
      </w:pPr>
      <w:r>
        <w:t>exiting.</w:t>
      </w:r>
    </w:p>
    <w:p w14:paraId="232F81B1" w14:textId="77777777" w:rsidR="00EF73F4" w:rsidRDefault="00EF73F4">
      <w:r>
        <w:tab/>
      </w:r>
    </w:p>
    <w:p w14:paraId="708F332C" w14:textId="77777777" w:rsidR="00EF73F4" w:rsidRPr="00EF73F4" w:rsidRDefault="00EF73F4">
      <w:pPr>
        <w:rPr>
          <w:b/>
          <w:u w:val="single"/>
        </w:rPr>
      </w:pPr>
      <w:r w:rsidRPr="00EF73F4">
        <w:rPr>
          <w:b/>
          <w:u w:val="single"/>
        </w:rPr>
        <w:t>Legal Issues</w:t>
      </w:r>
    </w:p>
    <w:p w14:paraId="40AB10F3" w14:textId="77777777" w:rsidR="00EF73F4" w:rsidRDefault="00EF73F4">
      <w:r>
        <w:tab/>
        <w:t>Compile list of legal issues needing clarification.</w:t>
      </w:r>
    </w:p>
    <w:p w14:paraId="7DB61EC1" w14:textId="30CA1B50" w:rsidR="00EF73F4" w:rsidRDefault="00EF73F4">
      <w:r>
        <w:tab/>
        <w:t xml:space="preserve">Is </w:t>
      </w:r>
      <w:r w:rsidRPr="00EF73F4">
        <w:rPr>
          <w:b/>
          <w:u w:val="single"/>
        </w:rPr>
        <w:t>The Richest Man in Babylon</w:t>
      </w:r>
      <w:r>
        <w:t xml:space="preserve"> – within the Public Domain ??</w:t>
      </w:r>
      <w:r w:rsidR="0001342D">
        <w:t xml:space="preserve">  -- Not Yet / uncertain.</w:t>
      </w:r>
    </w:p>
    <w:p w14:paraId="4EC6C235" w14:textId="77777777" w:rsidR="00EF73F4" w:rsidRDefault="00EF73F4">
      <w:r>
        <w:tab/>
        <w:t>Can FUA register as a Religion / Church</w:t>
      </w:r>
    </w:p>
    <w:p w14:paraId="3A153AE7" w14:textId="77777777" w:rsidR="00EF73F4" w:rsidRDefault="00EF73F4">
      <w:r>
        <w:tab/>
        <w:t>Can FUA purchase a property tax exempt</w:t>
      </w:r>
    </w:p>
    <w:p w14:paraId="5B818CFA" w14:textId="77777777" w:rsidR="00EF73F4" w:rsidRDefault="00EF73F4">
      <w:r>
        <w:tab/>
        <w:t>Research and retain legal counsel specializing in non-profit organizations / churches</w:t>
      </w:r>
    </w:p>
    <w:p w14:paraId="140A4397" w14:textId="77777777" w:rsidR="00EF73F4" w:rsidRDefault="00EF73F4"/>
    <w:p w14:paraId="68CFB97E" w14:textId="77777777" w:rsidR="00AD6FD5" w:rsidRDefault="00D455A5">
      <w:r w:rsidRPr="00D455A5">
        <w:rPr>
          <w:b/>
          <w:u w:val="single"/>
        </w:rPr>
        <w:t>Addendums for Further Exploration</w:t>
      </w:r>
    </w:p>
    <w:p w14:paraId="040BF51D" w14:textId="77777777" w:rsidR="00D455A5" w:rsidRDefault="00D455A5">
      <w:r>
        <w:tab/>
      </w:r>
      <w:r w:rsidR="00937E7D">
        <w:t>Developing a Cashflow Statement</w:t>
      </w:r>
    </w:p>
    <w:p w14:paraId="59C700F2" w14:textId="77777777" w:rsidR="00937E7D" w:rsidRDefault="00937E7D">
      <w:r>
        <w:tab/>
        <w:t>Developing a chart showing ratios of growth to debt</w:t>
      </w:r>
    </w:p>
    <w:p w14:paraId="427C3295" w14:textId="77777777" w:rsidR="00937E7D" w:rsidRDefault="00937E7D">
      <w:r>
        <w:tab/>
        <w:t>Developing a statement showing “Days of Cash on Hand”.</w:t>
      </w:r>
    </w:p>
    <w:p w14:paraId="31AD62D5" w14:textId="77777777" w:rsidR="00937E7D" w:rsidRDefault="00937E7D">
      <w:r>
        <w:tab/>
        <w:t>Developing a statement showing Debt Service Coverage Ratio</w:t>
      </w:r>
    </w:p>
    <w:p w14:paraId="63B56403" w14:textId="77777777" w:rsidR="00937E7D" w:rsidRDefault="00937E7D">
      <w:r>
        <w:tab/>
        <w:t xml:space="preserve">Developing a Debt to </w:t>
      </w:r>
      <w:r w:rsidR="00537FA2">
        <w:t>Asset</w:t>
      </w:r>
      <w:r>
        <w:t xml:space="preserve"> Ratio</w:t>
      </w:r>
    </w:p>
    <w:p w14:paraId="40CAB0BD" w14:textId="77777777" w:rsidR="00937E7D" w:rsidRDefault="00937E7D">
      <w:r>
        <w:tab/>
        <w:t>Creating an Investment Policy to provide guidance for future Directors / Trustees</w:t>
      </w:r>
    </w:p>
    <w:p w14:paraId="6BEC6B08" w14:textId="502402F5" w:rsidR="00937E7D" w:rsidRDefault="00937E7D">
      <w:r>
        <w:tab/>
        <w:t>Develop numerical targets for growth in addition to action steps for growth</w:t>
      </w:r>
    </w:p>
    <w:p w14:paraId="10926106" w14:textId="5AA0EBDC" w:rsidR="00ED4C60" w:rsidRDefault="00ED4C60"/>
    <w:p w14:paraId="6A85381A" w14:textId="28E6A19A" w:rsidR="00ED4C60" w:rsidRPr="00ED4C60" w:rsidRDefault="00ED4C60">
      <w:pPr>
        <w:rPr>
          <w:b/>
          <w:bCs/>
          <w:sz w:val="40"/>
          <w:szCs w:val="40"/>
          <w:u w:val="single"/>
        </w:rPr>
      </w:pPr>
      <w:r w:rsidRPr="00ED4C60">
        <w:rPr>
          <w:b/>
          <w:bCs/>
          <w:sz w:val="40"/>
          <w:szCs w:val="40"/>
          <w:u w:val="single"/>
        </w:rPr>
        <w:t>VISION for 2023 as submitted by FUA Members</w:t>
      </w:r>
    </w:p>
    <w:p w14:paraId="32D26457" w14:textId="4C603DD0" w:rsidR="00ED4C60" w:rsidRDefault="00ED4C60">
      <w:pPr>
        <w:rPr>
          <w:b/>
          <w:bCs/>
          <w:u w:val="single"/>
        </w:rPr>
      </w:pPr>
    </w:p>
    <w:p w14:paraId="2D035649" w14:textId="77777777" w:rsidR="00ED4C60" w:rsidRPr="00ED4C60" w:rsidRDefault="00ED4C60" w:rsidP="00ED4C60">
      <w:pPr>
        <w:rPr>
          <w:rFonts w:ascii="Times New Roman" w:eastAsia="Times New Roman" w:hAnsi="Times New Roman" w:cs="Times New Roman"/>
          <w:b/>
          <w:bCs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I see 2023 being the year we follow through and close open projects. </w:t>
      </w:r>
    </w:p>
    <w:p w14:paraId="7411E9DC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</w:p>
    <w:p w14:paraId="6E4597BA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 xml:space="preserve">1. Finish the </w:t>
      </w:r>
      <w:proofErr w:type="spellStart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the</w:t>
      </w:r>
      <w:proofErr w:type="spellEnd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 xml:space="preserve"> Traditions Workbook for traditions 7 - 12</w:t>
      </w:r>
    </w:p>
    <w:p w14:paraId="7EDAAFAE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2. Finish YouTube video series</w:t>
      </w:r>
    </w:p>
    <w:p w14:paraId="2692A2D2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-  Steps</w:t>
      </w:r>
    </w:p>
    <w:p w14:paraId="627D0876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- Tools and techniques</w:t>
      </w:r>
    </w:p>
    <w:p w14:paraId="71BA7D37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-  a video for each Symptom</w:t>
      </w:r>
    </w:p>
    <w:p w14:paraId="1A62ABD5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- video for each Tradition</w:t>
      </w:r>
    </w:p>
    <w:p w14:paraId="5666BFCD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lastRenderedPageBreak/>
        <w:t>3. Qualified Sponsor meeting in Baltimore </w:t>
      </w:r>
    </w:p>
    <w:p w14:paraId="3ED908DE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4. Board of Directors Meeting (2)</w:t>
      </w:r>
    </w:p>
    <w:p w14:paraId="27360DFB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5. Conclude if Richest Man of Babylon can be studied in the program</w:t>
      </w:r>
    </w:p>
    <w:p w14:paraId="5FC32E26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6. Add concepts to the website with supporting materials</w:t>
      </w:r>
    </w:p>
    <w:p w14:paraId="5DCE4B15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7. Convert all meetings to Zoom</w:t>
      </w:r>
    </w:p>
    <w:p w14:paraId="4E235851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8. Fully updated the website to ensure everything is current and accurate.</w:t>
      </w:r>
    </w:p>
    <w:p w14:paraId="3D0006A6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</w:p>
    <w:p w14:paraId="450BE55F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New projects </w:t>
      </w:r>
    </w:p>
    <w:p w14:paraId="746B49E5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1. Create some automated excel templates for numbers</w:t>
      </w:r>
    </w:p>
    <w:p w14:paraId="52FED4F8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2. Update Step Workbook to be current</w:t>
      </w:r>
    </w:p>
    <w:p w14:paraId="153D14D3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3.  New Project: Daily Reader</w:t>
      </w:r>
    </w:p>
    <w:p w14:paraId="63549740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4. Record Speakers</w:t>
      </w:r>
    </w:p>
    <w:p w14:paraId="3F3B5FB8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5. 1st World Conference for 2024 </w:t>
      </w:r>
    </w:p>
    <w:p w14:paraId="63D3FE24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6. Create a Shared space where the entire fellowship can support each other when not in meetings like Procrastinators Anonymous </w:t>
      </w:r>
    </w:p>
    <w:p w14:paraId="56C9A549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- Facebook Group</w:t>
      </w:r>
    </w:p>
    <w:p w14:paraId="10D6C52D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 xml:space="preserve">- </w:t>
      </w:r>
      <w:proofErr w:type="spellStart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Whatapp</w:t>
      </w:r>
      <w:proofErr w:type="spellEnd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 xml:space="preserve"> group</w:t>
      </w:r>
    </w:p>
    <w:p w14:paraId="1A571928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- Forum on website</w:t>
      </w:r>
    </w:p>
    <w:p w14:paraId="1A6CC3CA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7. Weekly FUA POD Cast to interview prosperous people in recovery. </w:t>
      </w:r>
    </w:p>
    <w:p w14:paraId="599FCEF5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</w:p>
    <w:p w14:paraId="62D37E25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32"/>
          <w:szCs w:val="32"/>
          <w:highlight w:val="yellow"/>
        </w:rPr>
        <w:t>Angela in Texas</w:t>
      </w:r>
    </w:p>
    <w:p w14:paraId="23303718" w14:textId="13D97C7F" w:rsidR="00ED4C60" w:rsidRPr="00ED4C60" w:rsidRDefault="00ED4C60">
      <w:pPr>
        <w:rPr>
          <w:b/>
          <w:bCs/>
          <w:u w:val="single"/>
        </w:rPr>
      </w:pPr>
    </w:p>
    <w:p w14:paraId="1989C837" w14:textId="55D2A2AC" w:rsidR="00ED4C60" w:rsidRPr="00ED4C60" w:rsidRDefault="00ED4C60">
      <w:pPr>
        <w:rPr>
          <w:b/>
          <w:bCs/>
          <w:u w:val="single"/>
        </w:rPr>
      </w:pPr>
    </w:p>
    <w:p w14:paraId="0CB77F46" w14:textId="77777777" w:rsidR="00ED4C60" w:rsidRPr="00ED4C60" w:rsidRDefault="00ED4C60">
      <w:pPr>
        <w:rPr>
          <w:b/>
          <w:bCs/>
          <w:u w:val="single"/>
        </w:rPr>
      </w:pPr>
    </w:p>
    <w:p w14:paraId="0E451E87" w14:textId="77777777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 xml:space="preserve">My vision for the future of FUA as a whole, </w:t>
      </w:r>
      <w:proofErr w:type="spellStart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i</w:t>
      </w:r>
      <w:proofErr w:type="spellEnd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 xml:space="preserve"> am not too sure but I will try, it's nice as it is but one must not be too resistant to change I mean myself, this fellowship will grow especially as UA members are coming over, so I guess more qualified sponsors would be needed not sure how many there are at the moment and also male qualified sponsors. The </w:t>
      </w:r>
      <w:proofErr w:type="spellStart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youtube</w:t>
      </w:r>
      <w:proofErr w:type="spellEnd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 xml:space="preserve"> videos are a super asset that will evolve in time. What would be amazing is FUA face to face meetings, are there any already or has this been tried previously. I would love to open one in Bangkok. I tell people about this fellowship and it's a light bulb moment for many and are keen to do a meeting. I direct them to </w:t>
      </w:r>
      <w:proofErr w:type="spellStart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powerflow</w:t>
      </w:r>
      <w:proofErr w:type="spellEnd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 xml:space="preserve">. What about an FUA convention one day that would change the world or it would change many people's world. FUA in Thailand, UK and other places. An FUA rehabilitation </w:t>
      </w:r>
      <w:proofErr w:type="spellStart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centre</w:t>
      </w:r>
      <w:proofErr w:type="spellEnd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 xml:space="preserve"> teaching the FUA 12 step </w:t>
      </w:r>
      <w:proofErr w:type="spellStart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>programme</w:t>
      </w:r>
      <w:proofErr w:type="spellEnd"/>
      <w:r w:rsidRPr="00ED4C60">
        <w:rPr>
          <w:rFonts w:ascii="Helvetica" w:eastAsia="Times New Roman" w:hAnsi="Helvetica" w:cs="Times New Roman"/>
          <w:b/>
          <w:bCs/>
          <w:color w:val="000000"/>
          <w:sz w:val="18"/>
          <w:szCs w:val="18"/>
          <w:highlight w:val="yellow"/>
        </w:rPr>
        <w:t xml:space="preserve"> as a detox soup! taking the message to hospitals and institutions. Just a couple of thoughts from me but just to end for me FUA 12 step fellowship is the best thing on the block, cheers Jay awesome!</w:t>
      </w:r>
    </w:p>
    <w:p w14:paraId="75BEF088" w14:textId="77777777" w:rsidR="00ED4C60" w:rsidRPr="00ED4C60" w:rsidRDefault="00ED4C60" w:rsidP="00ED4C60">
      <w:pPr>
        <w:rPr>
          <w:rFonts w:ascii="Helvetica" w:eastAsia="Times New Roman" w:hAnsi="Helvetica" w:cs="Times New Roman"/>
          <w:color w:val="000000"/>
          <w:sz w:val="18"/>
          <w:szCs w:val="18"/>
          <w:highlight w:val="yellow"/>
        </w:rPr>
      </w:pPr>
    </w:p>
    <w:p w14:paraId="391E7AE8" w14:textId="7033F20B" w:rsidR="00ED4C60" w:rsidRPr="00ED4C60" w:rsidRDefault="00ED4C60" w:rsidP="00ED4C60">
      <w:pPr>
        <w:rPr>
          <w:rFonts w:ascii="Helvetica" w:eastAsia="Times New Roman" w:hAnsi="Helvetica" w:cs="Times New Roman"/>
          <w:b/>
          <w:bCs/>
          <w:color w:val="000000"/>
          <w:sz w:val="32"/>
          <w:szCs w:val="32"/>
        </w:rPr>
      </w:pPr>
      <w:r w:rsidRPr="00ED4C60">
        <w:rPr>
          <w:rFonts w:ascii="Helvetica" w:eastAsia="Times New Roman" w:hAnsi="Helvetica" w:cs="Times New Roman"/>
          <w:b/>
          <w:bCs/>
          <w:color w:val="000000"/>
          <w:sz w:val="32"/>
          <w:szCs w:val="32"/>
          <w:highlight w:val="yellow"/>
        </w:rPr>
        <w:t>Mark in Thailand</w:t>
      </w:r>
    </w:p>
    <w:p w14:paraId="116D8C3A" w14:textId="77777777" w:rsidR="00ED4C60" w:rsidRPr="00ED4C60" w:rsidRDefault="00ED4C60">
      <w:pPr>
        <w:rPr>
          <w:b/>
          <w:bCs/>
          <w:u w:val="single"/>
        </w:rPr>
      </w:pPr>
    </w:p>
    <w:sectPr w:rsidR="00ED4C60" w:rsidRPr="00ED4C60" w:rsidSect="0036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49DD"/>
    <w:multiLevelType w:val="hybridMultilevel"/>
    <w:tmpl w:val="D86C4624"/>
    <w:lvl w:ilvl="0" w:tplc="B40256F8">
      <w:start w:val="202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653486"/>
    <w:multiLevelType w:val="hybridMultilevel"/>
    <w:tmpl w:val="7B780F52"/>
    <w:lvl w:ilvl="0" w:tplc="0154765E">
      <w:start w:val="780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44809255">
    <w:abstractNumId w:val="0"/>
  </w:num>
  <w:num w:numId="2" w16cid:durableId="156888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D5"/>
    <w:rsid w:val="00002331"/>
    <w:rsid w:val="0001342D"/>
    <w:rsid w:val="000166F4"/>
    <w:rsid w:val="00044266"/>
    <w:rsid w:val="00051467"/>
    <w:rsid w:val="00092138"/>
    <w:rsid w:val="000B6BCD"/>
    <w:rsid w:val="00100CFA"/>
    <w:rsid w:val="00163CE0"/>
    <w:rsid w:val="001E3813"/>
    <w:rsid w:val="00215B0E"/>
    <w:rsid w:val="002F7216"/>
    <w:rsid w:val="0034227F"/>
    <w:rsid w:val="00367919"/>
    <w:rsid w:val="003E537C"/>
    <w:rsid w:val="004636D7"/>
    <w:rsid w:val="004B6146"/>
    <w:rsid w:val="004F7331"/>
    <w:rsid w:val="00537FA2"/>
    <w:rsid w:val="0055755E"/>
    <w:rsid w:val="005E5D0B"/>
    <w:rsid w:val="0060159C"/>
    <w:rsid w:val="0068481B"/>
    <w:rsid w:val="006A6F87"/>
    <w:rsid w:val="006F3235"/>
    <w:rsid w:val="00801774"/>
    <w:rsid w:val="008C79F8"/>
    <w:rsid w:val="00925B44"/>
    <w:rsid w:val="00937E7D"/>
    <w:rsid w:val="0095424C"/>
    <w:rsid w:val="009B074F"/>
    <w:rsid w:val="009C6F3C"/>
    <w:rsid w:val="00A21C68"/>
    <w:rsid w:val="00A6513C"/>
    <w:rsid w:val="00AD6FD5"/>
    <w:rsid w:val="00B57346"/>
    <w:rsid w:val="00C8639C"/>
    <w:rsid w:val="00D000EC"/>
    <w:rsid w:val="00D030FC"/>
    <w:rsid w:val="00D455A5"/>
    <w:rsid w:val="00DC2A3B"/>
    <w:rsid w:val="00DC4D2A"/>
    <w:rsid w:val="00DE09E5"/>
    <w:rsid w:val="00E176D0"/>
    <w:rsid w:val="00E36814"/>
    <w:rsid w:val="00E427DB"/>
    <w:rsid w:val="00E7283A"/>
    <w:rsid w:val="00E755BD"/>
    <w:rsid w:val="00ED4C60"/>
    <w:rsid w:val="00EF73F4"/>
    <w:rsid w:val="00F7095F"/>
    <w:rsid w:val="00F9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EDEC0"/>
  <w14:defaultImageDpi w14:val="32767"/>
  <w15:chartTrackingRefBased/>
  <w15:docId w15:val="{390277E2-5933-B147-9935-A88ACF27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Jayant katz</cp:lastModifiedBy>
  <cp:revision>14</cp:revision>
  <dcterms:created xsi:type="dcterms:W3CDTF">2022-12-04T16:43:00Z</dcterms:created>
  <dcterms:modified xsi:type="dcterms:W3CDTF">2022-12-11T15:42:00Z</dcterms:modified>
</cp:coreProperties>
</file>